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449130" cy="956214"/>
            <wp:effectExtent l="19050" t="0" r="0" b="0"/>
            <wp:docPr id="1" name="Рисунок 4" descr="C:\Documents and Settings\steburako_a_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eburako_a_n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55" cy="9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Інфармацыйны ліст</w:t>
      </w:r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Навукова-практычны семінар “Шляхамі маладнякоўцаў”</w:t>
      </w:r>
    </w:p>
    <w:p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Запрашаем прыняць удзел 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навукова-практычным семінары “Шляхамі маладнякоўцаў”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прысвечаным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135-годдзю Змітрака Бядулі і 120-годдзю Міхася Зарэцкага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які адбудзецца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 студзеня 2021 года ў Нацыянальнай бібліятэцы Беларусі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ijcdx1r7oeeq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Плануецца абмеркаванне наступных пытанняў:</w:t>
      </w:r>
    </w:p>
    <w:p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Жыццё і творчая спадчына Змітрака Бядулі і Міхася Зарэцкага</w:t>
      </w:r>
    </w:p>
    <w:p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Роля і значэнне творчасці пісьменнікаў у станаўленні беларускай літаратуры 1920–1930-х гг.</w:t>
      </w:r>
    </w:p>
    <w:p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Літаратурнае аб’яднанне “Маладняк”</w:t>
      </w:r>
    </w:p>
    <w:p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Вынікі дзейнасці двух гадоў працы сумеснага праекта “На хвалі часу, у плыні жыцця” (2019–2023)</w:t>
      </w:r>
    </w:p>
    <w:p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he2u6xbxsd45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Для ўдзелу ў семінары ў якасці дакладчыка ці госця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 22 студзеня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неабходна прайсці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анлайн-рэгістрацыю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ia8oujite75k" w:colFirst="0" w:colLast="0"/>
      <w:bookmarkEnd w:id="3"/>
    </w:p>
    <w:p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Пасля правядзення семінара лепшыя тэксты будуць апублікаваны на старонках віртуальных раздзелаў да юбілеяў Змітрака Бядулі і Міхася Зарэцкага ў межах праекта “На хвалі часу, у плыні жыцця”, асобныя артыкулы будуць размешчаны ў электронным выглядзе на старонцы семінара на партале Нацыянальнай бібліятэкі Беларусі, а таксама надрукаваны ў часопісе “Маладосць” у рубрыцы “На хвалі часу, у плыні жыцця” да юбілеяў пісьменнікаў.</w:t>
      </w:r>
    </w:p>
    <w:p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Аргкамітэт пакідае за сабой права адбору матэрыялаў для публікацыі.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Файл з тэкстам даклада неабходна выслаць на электронную пошту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oniki@nlb.by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 студзеня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" w:name="_heading=h.2pm6izovd4dd" w:colFirst="0" w:colLast="0"/>
      <w:bookmarkStart w:id="5" w:name="_heading=h.6avt8wucd8dm" w:colFirst="0" w:colLast="0"/>
      <w:bookmarkEnd w:id="4"/>
      <w:bookmarkEnd w:id="5"/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Патрабаванні да афармлення тэкстаў: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Прозвішча, імя, імя па бацьку (цалкам) аўтара / суаўтараў, поўная назва арганізацыі, горад; назва даклада.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Аб’ём даклада не больш за 6 старонак фармату А 4, шрыфт – Times New Roman, кегель – 14, міжрадковы інтэрвал – 1,5 радкі, тып файла – doc або rtf (Microsoft Word).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Спіс выкарыстаных крыніц змяшчаецца пасля асноўнага тэксту ў алфавітным парадку. Спасылкі афармляюцца ў квадратных дужках, напрыклад [3, с. 15].</w:t>
      </w:r>
      <w:bookmarkStart w:id="6" w:name="_heading=h.zd4qt7epasgi" w:colFirst="0" w:colLast="0"/>
      <w:bookmarkEnd w:id="6"/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Арганізатары мерапрыемства: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Нацыянальная бібліятэка Беларусі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Дзяржаўны музей гісторыі беларускай літаратуры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Беларускі дзяржаўны архіў-музей літаратуры і мастацтва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Выдавецкі дом “Звязда” (часопіс “Маладосць”)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і час правядзення: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студзеня 2021 г., запланаваны час правядзення – 11.00–14.00.</w:t>
      </w:r>
    </w:p>
    <w:p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!У сувязі з эпідэміялагічнай сітуацыяй удзел у мерапрыемстве магчымы ў вочным і завочным фармаце.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Мовы семінара: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беларуская, руская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Даклад – да 15 хвілін.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Месца правядзення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Нацыянальная бібліятэка Беларусі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Рэспубліка Беларусь, г. Мінск, пр-т. Незалежнасці, 116</w:t>
      </w:r>
    </w:p>
    <w:p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gjdgxs" w:colFirst="0" w:colLast="0"/>
      <w:bookmarkEnd w:id="7"/>
    </w:p>
    <w:p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eading=h.h87pubu3xi4b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працягу двух гадоў Нацыянальная бібліятэка Беларусі разам з партнёрамі: Дзяржаўным музеем гісторыі беларускай літаратуры, Беларускім дзяржаўным архівам-музеем літаратуры і мастацтва, </w:t>
      </w:r>
      <w:r>
        <w:rPr>
          <w:rFonts w:ascii="Times New Roman" w:eastAsia="Times New Roman" w:hAnsi="Times New Roman" w:cs="Times New Roman"/>
          <w:sz w:val="28"/>
          <w:szCs w:val="28"/>
        </w:rPr>
        <w:t>Выдавецкім домам “Звязда”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часопісам “Маладосць”) – працуе над маштабным рэспубліканскім праектам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“На хвалі часу, у плыні жыцця”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прымеркаваны да 100-годдзя Усебеларускага аб’яднання паэтаў і пісьменнікаў “Маладняк”.</w:t>
      </w:r>
    </w:p>
    <w:p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гэты час было створана 6 віртуальных раздзелаў да юбілеяў “маладнякоўцаў”: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Валерыя Маракова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Адама Бабарэкі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Уладзіміра Хадыкі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Уладзіміра Дубоўкі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Кузьмы Чорнага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Яна Скрыгана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Для папулярызацыі дзейнасці пісьменнікаў, прэзентацыі раздзелаў ладзіліся імпрэзы, лекцыі, круглыя сталы. Апошняй ініцыятывай, што атрымала шырокі рэзананс, стала правядзенне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анлайн-конкурсу чытальнікаў “О, Беларусь, мая шыпшына!”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 120-годдзя </w:t>
      </w:r>
      <w:r>
        <w:rPr>
          <w:rFonts w:ascii="Times New Roman" w:eastAsia="Times New Roman" w:hAnsi="Times New Roman" w:cs="Times New Roman"/>
          <w:sz w:val="28"/>
          <w:szCs w:val="28"/>
        </w:rPr>
        <w:t>Уладзіміра Дубоўкі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у якім прынялі ўдзел каля 880 чалавек з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усёй Беларусі, а таксама з-за мяжы.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Азнаёміцца з конкурснымі працамі можна ў суполцы на фэйсбуку </w:t>
      </w:r>
      <w:hyperlink r:id="rId17" w:history="1">
        <w:r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“О, Беларусь, мая шыпшына!”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і ў адмыслова створаным </w:t>
      </w:r>
      <w:hyperlink r:id="rId1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плэй-лісце на платформе YouTube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Праца бібліятэкі над праектам “На хвалі часу, у плыні жыцця” працягваецца, рыхтуюцца наступныя раздзелы, прысвечаныя юбілярам 2021 года: Андрэю Александровічу (1906–1963), Змітраку Бядулю (1886–1941), Міхасю Зарэцкаму (1901–1937).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heading=h.5y8fl6zh6p5u" w:colFirst="0" w:colLast="0"/>
      <w:bookmarkEnd w:id="9"/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Кантакты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Лаўрык Таццяна Анатольеўна, загадчык інфармацыйна-аналітычнага аддзела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Тэлефон: 8(017) 293 27 19.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Амосава Юлія Уладзіміраўна, галоўны бібліёграф інфармацыйна-аналітычнага аддзела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Тэлефон: 8(017) 293 27 43.</w:t>
      </w:r>
    </w:p>
    <w:p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пошта: </w:t>
      </w:r>
      <w:hyperlink r:id="rId19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oniki@nlb.by</w:t>
        </w:r>
      </w:hyperlink>
    </w:p>
    <w:sectPr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BDE"/>
    <w:multiLevelType w:val="multilevel"/>
    <w:tmpl w:val="E9CE269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5AB86-F7A9-40F0-BC8C-F7CE16A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be-BY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character" w:customStyle="1" w:styleId="textexposedshow">
    <w:name w:val="text_exposed_show"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lang w:eastAsia="en-US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Pr>
      <w:rFonts w:cs="Times New Roman"/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Обычный1"/>
    <w:pPr>
      <w:spacing w:after="200" w:line="276" w:lineRule="auto"/>
    </w:pPr>
    <w:rPr>
      <w:sz w:val="22"/>
      <w:szCs w:val="22"/>
    </w:rPr>
  </w:style>
  <w:style w:type="paragraph" w:styleId="af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ki@nlb.by" TargetMode="External"/><Relationship Id="rId13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46064/" TargetMode="External"/><Relationship Id="rId18" Type="http://schemas.openxmlformats.org/officeDocument/2006/relationships/hyperlink" Target="https://www.youtube.com/playlist?list=PLc9Ao5sjhiI0DXKjHaekM0VB0eke05nM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onference.nlb.by/shljahami_maladnjakoucau/bel/visitors/registration/" TargetMode="External"/><Relationship Id="rId12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41259/" TargetMode="External"/><Relationship Id="rId17" Type="http://schemas.openxmlformats.org/officeDocument/2006/relationships/hyperlink" Target="https://www.facebook.com/groups/716805165585116/?ref=sh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lb.by/by/events/36497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174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60461/" TargetMode="External"/><Relationship Id="rId10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16381/" TargetMode="External"/><Relationship Id="rId19" Type="http://schemas.openxmlformats.org/officeDocument/2006/relationships/hyperlink" Target="mailto:oniki@nlb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?back_url_admin" TargetMode="External"/><Relationship Id="rId14" Type="http://schemas.openxmlformats.org/officeDocument/2006/relationships/hyperlink" Target="https://www.nlb.by/by/infarmatsyynyya-resursy/elektronnyya-infarmatsyynyya-resursy/resursy-natsyyanalnay-bibliyateki-belarusi/virtualnyya-praekty-vysta-ki-i-kalektsyi/virtualnyya-praekty-bibliyateki/virtual/na-khvali-chasu-u-plyni-zhytstsya/common/351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o2AMm37tSgAZdeclaBIzCLFLg==">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Skibskiy Evgeniy F.</cp:lastModifiedBy>
  <cp:revision>2</cp:revision>
  <dcterms:created xsi:type="dcterms:W3CDTF">2021-02-09T13:53:00Z</dcterms:created>
  <dcterms:modified xsi:type="dcterms:W3CDTF">2021-02-09T13:53:00Z</dcterms:modified>
</cp:coreProperties>
</file>